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E45F2E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C7389D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12</w:t>
      </w:r>
      <w:r w:rsidRPr="00E45F2E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.03.2026 г.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E45F2E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индивидуального жилищного строительства  на основании подпункта 15 пункта 2 статьи 39.6 Земельного кодекса Российской Федерации. 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E45F2E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E45F2E" w:rsidRPr="00E45F2E" w:rsidRDefault="00AB7158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13</w:t>
      </w:r>
      <w:r w:rsidR="00E45F2E" w:rsidRPr="00E45F2E">
        <w:rPr>
          <w:rFonts w:ascii="Times New Roman" w:hAnsi="Times New Roman"/>
          <w:snapToGrid/>
          <w:sz w:val="28"/>
          <w:szCs w:val="28"/>
        </w:rPr>
        <w:t>.04.2026 г. в 17 ч. 00 минут прием заявлений завершается.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земельного участка: Российская Федерация, Самарская область, муниципальный район Сергиевский, сельское поселение Сергиевск,</w:t>
      </w:r>
      <w:r w:rsidR="00C7389D">
        <w:rPr>
          <w:rFonts w:ascii="Times New Roman" w:hAnsi="Times New Roman"/>
          <w:snapToGrid/>
          <w:sz w:val="28"/>
          <w:szCs w:val="28"/>
        </w:rPr>
        <w:t xml:space="preserve"> село  Сергиевск</w:t>
      </w:r>
      <w:r w:rsidRPr="00E45F2E">
        <w:rPr>
          <w:rFonts w:ascii="Times New Roman" w:hAnsi="Times New Roman"/>
          <w:snapToGrid/>
          <w:sz w:val="28"/>
          <w:szCs w:val="28"/>
        </w:rPr>
        <w:t>,  условный</w:t>
      </w:r>
      <w:r w:rsidR="00C7389D">
        <w:rPr>
          <w:rFonts w:ascii="Times New Roman" w:hAnsi="Times New Roman"/>
          <w:snapToGrid/>
          <w:sz w:val="28"/>
          <w:szCs w:val="28"/>
        </w:rPr>
        <w:t xml:space="preserve"> кадастровый номер 63:31:0702004</w:t>
      </w:r>
      <w:r w:rsidRPr="00E45F2E">
        <w:rPr>
          <w:rFonts w:ascii="Times New Roman" w:hAnsi="Times New Roman"/>
          <w:snapToGrid/>
          <w:sz w:val="28"/>
          <w:szCs w:val="28"/>
        </w:rPr>
        <w:t>:ЗУ</w:t>
      </w: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1</w:t>
      </w:r>
      <w:proofErr w:type="gramEnd"/>
      <w:r w:rsidRPr="00E45F2E">
        <w:rPr>
          <w:rFonts w:ascii="Times New Roman" w:hAnsi="Times New Roman"/>
          <w:snapToGrid/>
          <w:sz w:val="28"/>
          <w:szCs w:val="28"/>
        </w:rPr>
        <w:t xml:space="preserve">, площадь земельного участка – </w:t>
      </w:r>
      <w:r w:rsidR="00C7389D">
        <w:rPr>
          <w:rFonts w:ascii="Times New Roman" w:hAnsi="Times New Roman"/>
          <w:snapToGrid/>
          <w:sz w:val="28"/>
          <w:szCs w:val="28"/>
        </w:rPr>
        <w:t>1171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E45F2E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E45F2E">
        <w:rPr>
          <w:rFonts w:ascii="Times New Roman" w:hAnsi="Times New Roman"/>
          <w:snapToGrid/>
          <w:sz w:val="28"/>
          <w:szCs w:val="28"/>
        </w:rPr>
        <w:t>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CCB" w:rsidRDefault="00707CCB" w:rsidP="00F55776">
      <w:r>
        <w:separator/>
      </w:r>
    </w:p>
  </w:endnote>
  <w:endnote w:type="continuationSeparator" w:id="0">
    <w:p w:rsidR="00707CCB" w:rsidRDefault="00707CCB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CCB" w:rsidRDefault="00707CCB" w:rsidP="00F55776">
      <w:r>
        <w:separator/>
      </w:r>
    </w:p>
  </w:footnote>
  <w:footnote w:type="continuationSeparator" w:id="0">
    <w:p w:rsidR="00707CCB" w:rsidRDefault="00707CCB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3D3B"/>
    <w:rsid w:val="002D07C8"/>
    <w:rsid w:val="002D4270"/>
    <w:rsid w:val="002D5048"/>
    <w:rsid w:val="002D5A60"/>
    <w:rsid w:val="002E1102"/>
    <w:rsid w:val="002E5EEA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97CB4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07CCB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B7158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7389D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45F2E"/>
    <w:rsid w:val="00E51921"/>
    <w:rsid w:val="00E535FE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17D4B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349E4-6E6E-461B-8F27-7834F002C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19</cp:revision>
  <cp:lastPrinted>2025-07-03T11:54:00Z</cp:lastPrinted>
  <dcterms:created xsi:type="dcterms:W3CDTF">2025-09-24T12:11:00Z</dcterms:created>
  <dcterms:modified xsi:type="dcterms:W3CDTF">2026-03-12T12:22:00Z</dcterms:modified>
</cp:coreProperties>
</file>